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523EA7" w:rsidRPr="00523EA7" w:rsidTr="00523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06"/>
            </w:tblGrid>
            <w:tr w:rsidR="00523EA7" w:rsidRPr="00523E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3EA7" w:rsidRPr="00523EA7" w:rsidRDefault="00523EA7" w:rsidP="00523EA7">
                  <w:pPr>
                    <w:spacing w:before="182" w:after="0" w:line="240" w:lineRule="auto"/>
                    <w:ind w:left="61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7"/>
                      <w:szCs w:val="27"/>
                    </w:rPr>
                  </w:pPr>
                  <w:r w:rsidRPr="00523EA7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sz w:val="27"/>
                      <w:szCs w:val="27"/>
                    </w:rPr>
                    <w:t>ХАНТЫ-МАНСИЙСКИЙ АВТОНОМНЫЙ ОКРУГ – ЮГРА</w:t>
                  </w:r>
                </w:p>
                <w:p w:rsidR="00523EA7" w:rsidRPr="00523EA7" w:rsidRDefault="00523EA7" w:rsidP="00523EA7">
                  <w:pPr>
                    <w:spacing w:before="424" w:after="121" w:line="240" w:lineRule="auto"/>
                    <w:ind w:left="61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15"/>
                      <w:szCs w:val="15"/>
                    </w:rPr>
                  </w:pPr>
                  <w:r w:rsidRPr="00523EA7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15"/>
                      <w:szCs w:val="15"/>
                    </w:rPr>
                    <w:t>ЕДИНЫЙ ОФИЦИАЛЬНЫЙ САЙТ ГОСУДАРСТВЕННЫХ ОРГАНОВ</w:t>
                  </w:r>
                </w:p>
              </w:tc>
            </w:tr>
          </w:tbl>
          <w:p w:rsidR="00523EA7" w:rsidRPr="00523EA7" w:rsidRDefault="00523EA7" w:rsidP="00523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3EA7" w:rsidRPr="00523EA7" w:rsidTr="00523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3EA7" w:rsidRPr="00523EA7" w:rsidRDefault="00523EA7" w:rsidP="00523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467.75pt;height:.75pt" o:hralign="center" o:hrstd="t" o:hr="t" fillcolor="#a0a0a0" stroked="f"/>
              </w:pict>
            </w:r>
          </w:p>
        </w:tc>
      </w:tr>
      <w:tr w:rsidR="00523EA7" w:rsidRPr="00523EA7" w:rsidTr="00523EA7">
        <w:trPr>
          <w:trHeight w:val="7261"/>
          <w:tblCellSpacing w:w="0" w:type="dxa"/>
          <w:jc w:val="center"/>
        </w:trPr>
        <w:tc>
          <w:tcPr>
            <w:tcW w:w="8229" w:type="dxa"/>
            <w:tcMar>
              <w:top w:w="0" w:type="dxa"/>
              <w:left w:w="121" w:type="dxa"/>
              <w:bottom w:w="0" w:type="dxa"/>
              <w:right w:w="121" w:type="dxa"/>
            </w:tcMar>
            <w:hideMark/>
          </w:tcPr>
          <w:p w:rsidR="00523EA7" w:rsidRPr="00523EA7" w:rsidRDefault="00523EA7" w:rsidP="0052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523EA7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Закон Ханты-Мансийского автономного округа - Югры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10 июля 2009 года N 109-оз</w:t>
            </w:r>
            <w:r w:rsidRPr="00523EA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23EA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523EA7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ЗАКОН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ХАНТЫ-МАНСИЙСКОГО АВТОНОМНОГО ОКРУГА - ЮГРЫ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О МЕРАХ ПО РЕАЛИЗАЦИИ ОТДЕЛЬНЫХ ПОЛОЖЕНИЙ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ФЕДЕРАЛЬНОГО ЗАКОНА "ОБ ОСНОВНЫХ ГАРАНТИЯХ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ПРАВ РЕБЕНКА В РОССИЙСКОЙ ФЕДЕРАЦИИ"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В ХАНТЫ-МАНСИЙСКОМ АВТОНОМНОМ ОКРУГЕ - ЮГРЕ"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Принят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Думой Ханты-Мансийского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автономного округа - Югры 3 июля 2009 года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(в ред. Законов ХМАО - Югры</w:t>
            </w:r>
            <w:proofErr w:type="gramEnd"/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от 17.12.2009 N 226-оз, от 16.12.2010 N 239-оз)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Настоящий Закон в соответствии с Федеральным законом "Об основных гарантиях прав ребенка в Российской Федерации" устанавливает меры по содействию физическому, </w:t>
            </w:r>
            <w:r w:rsidRPr="00523E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интеллектуальному, психическому, духовному и нравственному развитию детей и предупреждению причинения им вреда на территории Ханты-Мансийского автономного округа - Югры (далее также - автономный округ), а также порядок определения органами местного самоуправления муниципальных образований автономного округа (далее - органы местного самоуправления, муниципальные образования) мест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нахождение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Глава 1. МЕРЫ ПО ПРЕДУПРЕЖДЕНИЮ ПРИЧИНЕНИЯ ВРЕДА ЗДОРОВЬЮ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ДЕТЕЙ, ИХ </w:t>
            </w: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ФИЗИЧЕСКОМУ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, ИНТЕЛЛЕКТУАЛЬНОМУ, ПСИХИЧЕСКОМУ,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ДУХОВНОМУ И НРАВСТВЕННОМУ РАЗВИТИЮ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Статья 1. Меры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1)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определяемых главой муниципального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развитию;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в соответствии с настоящим Законом, без сопровождения родителей (лиц, их заменяющих) или лиц, осуществляющих мероприятия с участием </w:t>
            </w:r>
            <w:r w:rsidRPr="00523E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детей.</w:t>
            </w:r>
            <w:proofErr w:type="gramEnd"/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2. Под ночным временем в настоящей статье понимается: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1) в период с 1 октября по 31 марта - с 22.00 часов до 6.00 часов местного времени;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2) в период с 1 апреля по 30 сентября - с 23.00 часов до 6.00 часов местного времени.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3. В целях предупреждения нахождения детей на объектах (на территориях, в помещениях), указанных в подпункте 1 пункта 1 настоящей статьи,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осуществлению контроля возраста посетителей.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В целях предупреждения нахождения детей без сопровождения лиц, указанных в подпункте 2 пункта 1 настоящей статьи, на объектах (на территориях, в помещениях),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, изготавливаемых на его основе, в иных общественных местах, определенных главой соответствующего муниципального образования, юридические лица, граждане, осуществляющие предпринимательскую деятельность без образования юридического лица, размещают в доступных для ознакомления местах предупредительные надписи, а также принимают меры по установлению лиц, сопровождающих детей.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(п. 3 </w:t>
            </w: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введен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Законом ХМАО - Югры от 16.12.2010 N 239-оз)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Статья 2.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1. Лица, обнаружившие ребенка в местах, указанных в подпунктах 1, 2 пункта 1 статьи 1 настоящего Закона, в нарушение установленных настоящим Законом требований, сообщают об этом в органы внутренних дел по месту обнаружения ребенка.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несовершеннолетних, нуждающихся в социальной реабилитации, по месту обнаружения ребенка </w:t>
            </w:r>
            <w:r w:rsidRPr="00523E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осуществляется в соответствии с федеральным законодательством.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Глава 2. ПОРЯДОК ОПРЕДЕЛЕНИЯ ОРГАНАМИ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МЕСТНОГО САМОУПРАВЛЕНИЯ МЕСТ, НАХОЖДЕНИЕ В КОТОРЫХ МОЖЕТ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ПРИЧИНИТЬ ВРЕД ЗДОРОВЬЮ ДЕТЕЙ, ИХ ФИЗИЧЕСКОМУ,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ИНТЕЛЛЕКТУАЛЬНОМУ, ПСИХИЧЕСКОМУ, ДУХОВНОМУ И НРАВСТВЕННОМУ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РАЗВИТИЮ, ОБЩЕСТВЕННЫХ МЕСТ, В КОТОРЫХ В НОЧНОЕ ВРЕМЯ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НЕ ДОПУСКАЕТСЯ НАХОЖДЕНИЕ ДЕТЕЙ БЕЗ СОПРОВОЖДЕНИЯ РОДИТЕЛЕЙ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(ЛИЦ, ИХ ЗАМЕНЯЮЩИХ) ИЛИ ЛИЦ, ОСУЩЕСТВЛЯЮЩИХ МЕРОПРИЯТИЯ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 УЧАСТИЕМ ДЕТЕЙ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Статья 3. Порядок формирования и деятельности экспертной комиссии в муниципальном образовании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- места, нахождение в которых детей не допускается), в муниципальных образованиях создаются экспертные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комиссии.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2.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милиции общественной безопасности, территориальной комиссии по делам несовершеннолетних и защите их прав в муниципальном районе или городском округе.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3.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4. Заседание экспертной комиссии считается правомочным, если в нем участвует </w:t>
            </w:r>
            <w:r w:rsidRPr="00523E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более половины ее членов.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5.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6. Заключение экспертной комиссии принимается большинством голосов присутствующих на заседании членов экспертной комиссии.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7. Заключение экспертной комиссии носит рекомендательный характер.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8. Положение об экспертной комиссии, ее права, обязанности, численный и персональный состав, другие положения, регламентирующие деятельность экспертной комиссии, утверждаются главой муниципального образования.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ред. Закона ХМАО - Югры от 17.12.2009 N 226-оз)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Статья 4. Предложения по определению на территории муниципального образования мест, нахождение в которых детей не допускается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муниципального образования, общественными организациями, гражданами.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2. Предложения по определению на территории муниципального образования мест, нахождение в которых детей не допускается, направляются главе муниципального образования.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3. Поступившие предложения направляются главой муниципального образования в экспертную комиссию для оценки.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Статья 5. Оценка предложений по определению на территории муниципального образования мест, нахождение в которых детей не допускается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1. Экспертная комиссия оценивает поступившие предложения об определении мест, нахождение в которых детей не допускается.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должно </w:t>
            </w: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содержать</w:t>
            </w:r>
            <w:proofErr w:type="gramEnd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 обоснованные выводы о признании мест, нахождение в которых детей не допускается.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 xml:space="preserve">3. Заключение об оценке направляется главе муниципального образования в течение </w:t>
            </w:r>
            <w:r w:rsidRPr="00523E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трех дней со дня принятия.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Статья 6. Принятие решения об определении на территории муниципального образования мест, нахождение в которых детей не допускается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Решение об определении на территории муниципального образования мест, нахождение в которых детей не допускается, принимается главой муниципального образования.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(в ред. Закона ХМАО - Югры от 17.12.2009 N 226-оз)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Глава 3. ЗАКЛЮЧИТЕЛЬНЫЕ ПОЛОЖЕНИЯ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Статья 7. Ответственность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Родители (лица, их заменяющие) и лица, осуществляющие мероприятия с участием детей, юридические лица и граждане, осуществляющие предпринимательскую деятельность без образования юридического лица, за несоблюдение установленных 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Ханты-Мансийского автономного округа - Югры "Об административных правонарушениях".</w:t>
            </w:r>
            <w:proofErr w:type="gramEnd"/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Статья 8. Вступление в силу настоящего Закона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Настоящий Закон вступает в силу по истечении десяти дней со дня его официального опубликования.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Губернатор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Ханты-Мансийского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автономного округа - Югры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А.В.ФИЛИПЕНКО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г. Ханты-Мансийск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10 июля 2009 года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N 109-оз</w:t>
            </w:r>
          </w:p>
          <w:p w:rsidR="00523EA7" w:rsidRPr="00523EA7" w:rsidRDefault="00523EA7" w:rsidP="00523EA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23EA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E2D1A" w:rsidRDefault="005E2D1A"/>
    <w:sectPr w:rsidR="005E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>
    <w:useFELayout/>
  </w:compat>
  <w:rsids>
    <w:rsidRoot w:val="00523EA7"/>
    <w:rsid w:val="00523EA7"/>
    <w:rsid w:val="005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523E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E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523EA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2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9854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2014-11-06T06:59:00Z</dcterms:created>
  <dcterms:modified xsi:type="dcterms:W3CDTF">2014-11-06T06:59:00Z</dcterms:modified>
</cp:coreProperties>
</file>